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727" w:rsidRPr="007E2393" w:rsidRDefault="008A3727">
      <w:pPr>
        <w:numPr>
          <w:ilvl w:val="0"/>
          <w:numId w:val="4"/>
        </w:numPr>
        <w:tabs>
          <w:tab w:val="clear" w:pos="720"/>
        </w:tabs>
        <w:ind w:left="360"/>
        <w:rPr>
          <w:rFonts w:ascii="Cambria Math" w:hAnsi="Cambria Math"/>
          <w:lang w:val="fr-FR"/>
        </w:rPr>
      </w:pPr>
      <w:r w:rsidRPr="007E2393">
        <w:rPr>
          <w:rFonts w:ascii="Cambria Math" w:hAnsi="Cambria Math"/>
          <w:lang w:val="fr-FR"/>
        </w:rPr>
        <w:t>À partir des points A(7, -11) et B(-9, -5), détermine:</w:t>
      </w:r>
    </w:p>
    <w:p w:rsidR="008A3727" w:rsidRPr="007E2393" w:rsidRDefault="008A3727">
      <w:pPr>
        <w:numPr>
          <w:ilvl w:val="1"/>
          <w:numId w:val="4"/>
        </w:numPr>
        <w:tabs>
          <w:tab w:val="clear" w:pos="1455"/>
        </w:tabs>
        <w:ind w:left="720"/>
        <w:rPr>
          <w:rFonts w:ascii="Cambria Math" w:hAnsi="Cambria Math"/>
        </w:rPr>
      </w:pPr>
      <w:r w:rsidRPr="007E2393">
        <w:rPr>
          <w:rFonts w:ascii="Cambria Math" w:hAnsi="Cambria Math"/>
        </w:rPr>
        <w:t>la longueur de AB</w:t>
      </w:r>
    </w:p>
    <w:p w:rsidR="008A3727" w:rsidRPr="007E2393" w:rsidRDefault="008A3727">
      <w:pPr>
        <w:numPr>
          <w:ilvl w:val="1"/>
          <w:numId w:val="4"/>
        </w:numPr>
        <w:tabs>
          <w:tab w:val="clear" w:pos="1455"/>
        </w:tabs>
        <w:ind w:left="720"/>
        <w:rPr>
          <w:rFonts w:ascii="Cambria Math" w:hAnsi="Cambria Math"/>
        </w:rPr>
      </w:pPr>
      <w:r w:rsidRPr="007E2393">
        <w:rPr>
          <w:rFonts w:ascii="Cambria Math" w:hAnsi="Cambria Math"/>
        </w:rPr>
        <w:t>le milieu de AB</w:t>
      </w:r>
    </w:p>
    <w:p w:rsidR="008A3727" w:rsidRPr="007E2393" w:rsidRDefault="008A3727">
      <w:pPr>
        <w:numPr>
          <w:ilvl w:val="1"/>
          <w:numId w:val="4"/>
        </w:numPr>
        <w:tabs>
          <w:tab w:val="clear" w:pos="1455"/>
        </w:tabs>
        <w:ind w:left="720"/>
        <w:rPr>
          <w:rFonts w:ascii="Cambria Math" w:hAnsi="Cambria Math"/>
        </w:rPr>
      </w:pPr>
      <w:r w:rsidRPr="007E2393">
        <w:rPr>
          <w:rFonts w:ascii="Cambria Math" w:hAnsi="Cambria Math"/>
        </w:rPr>
        <w:t>la pente de AB</w:t>
      </w:r>
    </w:p>
    <w:p w:rsidR="008A3727" w:rsidRDefault="008A3727">
      <w:pPr>
        <w:numPr>
          <w:ilvl w:val="1"/>
          <w:numId w:val="4"/>
        </w:numPr>
        <w:tabs>
          <w:tab w:val="clear" w:pos="1455"/>
        </w:tabs>
        <w:ind w:left="720"/>
        <w:rPr>
          <w:rFonts w:ascii="Cambria Math" w:hAnsi="Cambria Math"/>
        </w:rPr>
      </w:pPr>
      <w:r w:rsidRPr="007E2393">
        <w:rPr>
          <w:rFonts w:ascii="Cambria Math" w:hAnsi="Cambria Math"/>
        </w:rPr>
        <w:t>l’équation de la droite AB</w:t>
      </w:r>
    </w:p>
    <w:p w:rsidR="00AB3937" w:rsidRPr="00AB3937" w:rsidRDefault="00AB3937">
      <w:pPr>
        <w:numPr>
          <w:ilvl w:val="1"/>
          <w:numId w:val="4"/>
        </w:numPr>
        <w:tabs>
          <w:tab w:val="clear" w:pos="1455"/>
        </w:tabs>
        <w:ind w:left="720"/>
        <w:rPr>
          <w:rFonts w:ascii="Cambria Math" w:hAnsi="Cambria Math"/>
          <w:lang w:val="fr-FR"/>
        </w:rPr>
      </w:pPr>
      <w:r w:rsidRPr="00AB3937">
        <w:rPr>
          <w:rFonts w:ascii="Cambria Math" w:hAnsi="Cambria Math"/>
          <w:lang w:val="fr-FR"/>
        </w:rPr>
        <w:t>l’équation de la droite horizontale qui passe par B</w:t>
      </w:r>
    </w:p>
    <w:p w:rsidR="00AB3937" w:rsidRDefault="00AB3937">
      <w:pPr>
        <w:numPr>
          <w:ilvl w:val="1"/>
          <w:numId w:val="4"/>
        </w:numPr>
        <w:tabs>
          <w:tab w:val="clear" w:pos="1455"/>
        </w:tabs>
        <w:ind w:left="720"/>
        <w:rPr>
          <w:rFonts w:ascii="Cambria Math" w:hAnsi="Cambria Math"/>
          <w:lang w:val="fr-FR"/>
        </w:rPr>
      </w:pPr>
      <w:r>
        <w:rPr>
          <w:rFonts w:ascii="Cambria Math" w:hAnsi="Cambria Math"/>
          <w:lang w:val="fr-FR"/>
        </w:rPr>
        <w:t>l’équation de la droite verticale qui passe par A</w:t>
      </w:r>
    </w:p>
    <w:p w:rsidR="00AB3937" w:rsidRDefault="00AB3937">
      <w:pPr>
        <w:numPr>
          <w:ilvl w:val="1"/>
          <w:numId w:val="4"/>
        </w:numPr>
        <w:tabs>
          <w:tab w:val="clear" w:pos="1455"/>
        </w:tabs>
        <w:ind w:left="720"/>
        <w:rPr>
          <w:rFonts w:ascii="Cambria Math" w:hAnsi="Cambria Math"/>
          <w:lang w:val="fr-FR"/>
        </w:rPr>
      </w:pPr>
      <w:r>
        <w:rPr>
          <w:rFonts w:ascii="Cambria Math" w:hAnsi="Cambria Math"/>
          <w:lang w:val="fr-FR"/>
        </w:rPr>
        <w:t>la pente perpendiculaire à AB</w:t>
      </w:r>
    </w:p>
    <w:p w:rsidR="00AB3937" w:rsidRPr="00AB3937" w:rsidRDefault="00AB3937" w:rsidP="00AB3937">
      <w:pPr>
        <w:ind w:left="720"/>
        <w:rPr>
          <w:rFonts w:ascii="Cambria Math" w:hAnsi="Cambria Math"/>
          <w:lang w:val="fr-FR"/>
        </w:rPr>
      </w:pPr>
    </w:p>
    <w:p w:rsidR="00AB3937" w:rsidRPr="007E2393" w:rsidRDefault="00AB3937" w:rsidP="00AB3937">
      <w:pPr>
        <w:numPr>
          <w:ilvl w:val="0"/>
          <w:numId w:val="4"/>
        </w:numPr>
        <w:tabs>
          <w:tab w:val="clear" w:pos="720"/>
        </w:tabs>
        <w:ind w:left="360"/>
        <w:rPr>
          <w:rFonts w:ascii="Cambria Math" w:hAnsi="Cambria Math"/>
          <w:lang w:val="fr-FR"/>
        </w:rPr>
      </w:pPr>
      <w:r w:rsidRPr="007E2393">
        <w:rPr>
          <w:rFonts w:ascii="Cambria Math" w:hAnsi="Cambria Math"/>
          <w:lang w:val="fr-FR"/>
        </w:rPr>
        <w:t>Détermine l’équation d’un cercle dont le centre est (0, 0) et qui passe par le point (3, 4).</w:t>
      </w:r>
    </w:p>
    <w:p w:rsidR="008A3727" w:rsidRPr="007E2393" w:rsidRDefault="008A3727">
      <w:pPr>
        <w:ind w:left="345"/>
        <w:rPr>
          <w:rFonts w:ascii="Cambria Math" w:hAnsi="Cambria Math"/>
          <w:lang w:val="fr-FR"/>
        </w:rPr>
      </w:pPr>
    </w:p>
    <w:p w:rsidR="008A3727" w:rsidRPr="00AB3937" w:rsidRDefault="008A3727">
      <w:pPr>
        <w:numPr>
          <w:ilvl w:val="0"/>
          <w:numId w:val="4"/>
        </w:numPr>
        <w:tabs>
          <w:tab w:val="clear" w:pos="720"/>
        </w:tabs>
        <w:ind w:left="360"/>
        <w:rPr>
          <w:rFonts w:ascii="Cambria Math" w:hAnsi="Cambria Math"/>
          <w:lang w:val="fr-FR"/>
        </w:rPr>
      </w:pPr>
      <w:r w:rsidRPr="007E2393">
        <w:rPr>
          <w:rFonts w:ascii="Cambria Math" w:hAnsi="Cambria Math"/>
          <w:lang w:val="fr-FR"/>
        </w:rPr>
        <w:t xml:space="preserve">Un triangle a pour sommets A(3, 4), B(-5, 2) et C(1, -4).  </w:t>
      </w:r>
      <w:r w:rsidRPr="00AB3937">
        <w:rPr>
          <w:rFonts w:ascii="Cambria Math" w:hAnsi="Cambria Math"/>
          <w:lang w:val="fr-FR"/>
        </w:rPr>
        <w:t>Détermine une équation pour:</w:t>
      </w:r>
    </w:p>
    <w:p w:rsidR="008A3727" w:rsidRPr="007E2393" w:rsidRDefault="008A3727">
      <w:pPr>
        <w:numPr>
          <w:ilvl w:val="1"/>
          <w:numId w:val="4"/>
        </w:numPr>
        <w:tabs>
          <w:tab w:val="clear" w:pos="1455"/>
        </w:tabs>
        <w:ind w:left="720"/>
        <w:rPr>
          <w:rFonts w:ascii="Cambria Math" w:hAnsi="Cambria Math"/>
          <w:lang w:val="fr-FR"/>
        </w:rPr>
      </w:pPr>
      <w:r w:rsidRPr="007E2393">
        <w:rPr>
          <w:rFonts w:ascii="Cambria Math" w:hAnsi="Cambria Math"/>
          <w:lang w:val="fr-FR"/>
        </w:rPr>
        <w:t>la médian</w:t>
      </w:r>
      <w:r w:rsidR="008049B3">
        <w:rPr>
          <w:rFonts w:ascii="Cambria Math" w:hAnsi="Cambria Math"/>
          <w:lang w:val="fr-FR"/>
        </w:rPr>
        <w:t>e</w:t>
      </w:r>
      <w:r w:rsidRPr="007E2393">
        <w:rPr>
          <w:rFonts w:ascii="Cambria Math" w:hAnsi="Cambria Math"/>
          <w:lang w:val="fr-FR"/>
        </w:rPr>
        <w:t xml:space="preserve"> de A à BC</w:t>
      </w:r>
    </w:p>
    <w:p w:rsidR="008A3727" w:rsidRPr="007E2393" w:rsidRDefault="008A3727">
      <w:pPr>
        <w:numPr>
          <w:ilvl w:val="1"/>
          <w:numId w:val="4"/>
        </w:numPr>
        <w:tabs>
          <w:tab w:val="clear" w:pos="1455"/>
        </w:tabs>
        <w:ind w:left="720"/>
        <w:rPr>
          <w:rFonts w:ascii="Cambria Math" w:hAnsi="Cambria Math"/>
        </w:rPr>
      </w:pPr>
      <w:r w:rsidRPr="007E2393">
        <w:rPr>
          <w:rFonts w:ascii="Cambria Math" w:hAnsi="Cambria Math"/>
        </w:rPr>
        <w:t>la médiatrice de AB</w:t>
      </w:r>
    </w:p>
    <w:p w:rsidR="008A3727" w:rsidRDefault="008A3727">
      <w:pPr>
        <w:numPr>
          <w:ilvl w:val="1"/>
          <w:numId w:val="4"/>
        </w:numPr>
        <w:tabs>
          <w:tab w:val="clear" w:pos="1455"/>
        </w:tabs>
        <w:ind w:left="720"/>
        <w:rPr>
          <w:rFonts w:ascii="Cambria Math" w:hAnsi="Cambria Math"/>
          <w:lang w:val="fr-FR"/>
        </w:rPr>
      </w:pPr>
      <w:r w:rsidRPr="007E2393">
        <w:rPr>
          <w:rFonts w:ascii="Cambria Math" w:hAnsi="Cambria Math"/>
          <w:lang w:val="fr-FR"/>
        </w:rPr>
        <w:t>la hauteur de B à AC</w:t>
      </w:r>
    </w:p>
    <w:p w:rsidR="00AB3937" w:rsidRPr="007E2393" w:rsidRDefault="00AB3937" w:rsidP="00AB3937">
      <w:pPr>
        <w:ind w:left="720"/>
        <w:rPr>
          <w:rFonts w:ascii="Cambria Math" w:hAnsi="Cambria Math"/>
          <w:lang w:val="fr-FR"/>
        </w:rPr>
      </w:pPr>
    </w:p>
    <w:p w:rsidR="00AB3937" w:rsidRPr="00AB3937" w:rsidRDefault="00AB3937" w:rsidP="00AB3937">
      <w:pPr>
        <w:numPr>
          <w:ilvl w:val="0"/>
          <w:numId w:val="4"/>
        </w:numPr>
        <w:tabs>
          <w:tab w:val="clear" w:pos="720"/>
        </w:tabs>
        <w:ind w:left="360"/>
        <w:rPr>
          <w:rFonts w:ascii="Cambria Math" w:hAnsi="Cambria Math"/>
          <w:lang w:val="fr-FR"/>
        </w:rPr>
      </w:pPr>
      <w:r w:rsidRPr="007E2393">
        <w:rPr>
          <w:rFonts w:ascii="Cambria Math" w:hAnsi="Cambria Math"/>
          <w:lang w:val="fr-FR"/>
        </w:rPr>
        <w:t>Un quadrilatère a pour sommets A(-2, 1),</w:t>
      </w:r>
      <w:r>
        <w:rPr>
          <w:rFonts w:ascii="Cambria Math" w:hAnsi="Cambria Math"/>
          <w:lang w:val="fr-FR"/>
        </w:rPr>
        <w:t xml:space="preserve"> B(1, 5), C(5, 2) et D(2, -2). </w:t>
      </w:r>
      <w:r w:rsidRPr="00AB3937">
        <w:rPr>
          <w:rFonts w:ascii="Cambria Math" w:hAnsi="Cambria Math"/>
          <w:lang w:val="fr-FR"/>
        </w:rPr>
        <w:t>Démontre que les diagonales de ABCD sont perpendiculaires.</w:t>
      </w:r>
    </w:p>
    <w:p w:rsidR="008A3727" w:rsidRPr="007E2393" w:rsidRDefault="008A3727" w:rsidP="00AB3937">
      <w:pPr>
        <w:rPr>
          <w:rFonts w:ascii="Cambria Math" w:hAnsi="Cambria Math"/>
          <w:lang w:val="fr-FR"/>
        </w:rPr>
      </w:pPr>
    </w:p>
    <w:p w:rsidR="00244DF6" w:rsidRPr="007E2393" w:rsidRDefault="00244DF6" w:rsidP="00244DF6">
      <w:pPr>
        <w:pStyle w:val="Header"/>
        <w:numPr>
          <w:ilvl w:val="0"/>
          <w:numId w:val="4"/>
        </w:numPr>
        <w:tabs>
          <w:tab w:val="clear" w:pos="720"/>
          <w:tab w:val="clear" w:pos="4320"/>
          <w:tab w:val="clear" w:pos="8640"/>
        </w:tabs>
        <w:ind w:left="360"/>
        <w:rPr>
          <w:rFonts w:ascii="Cambria Math" w:hAnsi="Cambria Math"/>
          <w:lang w:val="fr-FR"/>
        </w:rPr>
      </w:pPr>
      <w:r w:rsidRPr="007E2393">
        <w:rPr>
          <w:rFonts w:ascii="Cambria Math" w:hAnsi="Cambria Math"/>
          <w:lang w:val="fr-FR"/>
        </w:rPr>
        <w:t>Un triangle a pour sommets P(2, -1), Q(8, 7) et R(4, 10).</w:t>
      </w:r>
    </w:p>
    <w:p w:rsidR="00244DF6" w:rsidRPr="007E2393" w:rsidRDefault="00244DF6" w:rsidP="00244DF6">
      <w:pPr>
        <w:pStyle w:val="Header"/>
        <w:numPr>
          <w:ilvl w:val="1"/>
          <w:numId w:val="4"/>
        </w:numPr>
        <w:tabs>
          <w:tab w:val="clear" w:pos="1455"/>
          <w:tab w:val="clear" w:pos="4320"/>
          <w:tab w:val="clear" w:pos="8640"/>
        </w:tabs>
        <w:ind w:left="720"/>
        <w:rPr>
          <w:rFonts w:ascii="Cambria Math" w:hAnsi="Cambria Math"/>
          <w:lang w:val="fr-FR"/>
        </w:rPr>
      </w:pPr>
      <w:r w:rsidRPr="007E2393">
        <w:rPr>
          <w:rFonts w:ascii="Cambria Math" w:hAnsi="Cambria Math"/>
          <w:lang w:val="fr-FR"/>
        </w:rPr>
        <w:t>Démontre que le triangle est un triangle rectangle.</w:t>
      </w:r>
    </w:p>
    <w:p w:rsidR="00244DF6" w:rsidRPr="007E2393" w:rsidRDefault="00244DF6" w:rsidP="00244DF6">
      <w:pPr>
        <w:pStyle w:val="Header"/>
        <w:numPr>
          <w:ilvl w:val="1"/>
          <w:numId w:val="4"/>
        </w:numPr>
        <w:tabs>
          <w:tab w:val="clear" w:pos="1455"/>
          <w:tab w:val="clear" w:pos="4320"/>
          <w:tab w:val="clear" w:pos="8640"/>
        </w:tabs>
        <w:ind w:left="720"/>
        <w:rPr>
          <w:rFonts w:ascii="Cambria Math" w:hAnsi="Cambria Math"/>
          <w:lang w:val="fr-FR"/>
        </w:rPr>
      </w:pPr>
      <w:r w:rsidRPr="007E2393">
        <w:rPr>
          <w:rFonts w:ascii="Cambria Math" w:hAnsi="Cambria Math"/>
          <w:lang w:val="fr-FR"/>
        </w:rPr>
        <w:t>Est-ce que le triangle es</w:t>
      </w:r>
      <w:r w:rsidR="0055290A">
        <w:rPr>
          <w:rFonts w:ascii="Cambria Math" w:hAnsi="Cambria Math"/>
          <w:lang w:val="fr-FR"/>
        </w:rPr>
        <w:t>t isocèle, scalène ou équilatéral</w:t>
      </w:r>
      <w:r w:rsidRPr="007E2393">
        <w:rPr>
          <w:rFonts w:ascii="Cambria Math" w:hAnsi="Cambria Math"/>
          <w:lang w:val="fr-FR"/>
        </w:rPr>
        <w:t>?</w:t>
      </w:r>
    </w:p>
    <w:p w:rsidR="0040363E" w:rsidRPr="007E2393" w:rsidRDefault="0040363E" w:rsidP="0040363E">
      <w:pPr>
        <w:pStyle w:val="Header"/>
        <w:tabs>
          <w:tab w:val="clear" w:pos="4320"/>
          <w:tab w:val="clear" w:pos="8640"/>
        </w:tabs>
        <w:ind w:left="720"/>
        <w:rPr>
          <w:rFonts w:ascii="Cambria Math" w:hAnsi="Cambria Math"/>
          <w:lang w:val="fr-FR"/>
        </w:rPr>
      </w:pPr>
    </w:p>
    <w:p w:rsidR="008A3727" w:rsidRDefault="008A3727">
      <w:pPr>
        <w:numPr>
          <w:ilvl w:val="0"/>
          <w:numId w:val="4"/>
        </w:numPr>
        <w:tabs>
          <w:tab w:val="clear" w:pos="720"/>
        </w:tabs>
        <w:ind w:left="360"/>
        <w:rPr>
          <w:rFonts w:ascii="Cambria Math" w:hAnsi="Cambria Math"/>
          <w:lang w:val="fr-FR"/>
        </w:rPr>
      </w:pPr>
      <w:r w:rsidRPr="007E2393">
        <w:rPr>
          <w:rFonts w:ascii="Cambria Math" w:hAnsi="Cambria Math"/>
          <w:lang w:val="fr-FR"/>
        </w:rPr>
        <w:t xml:space="preserve">Un triangle a pour sommets K(2, 6), L(4, 10) et N(8, -2).  Démontre </w:t>
      </w:r>
      <w:bookmarkStart w:id="0" w:name="_GoBack"/>
      <w:bookmarkEnd w:id="0"/>
      <w:r w:rsidRPr="007E2393">
        <w:rPr>
          <w:rFonts w:ascii="Cambria Math" w:hAnsi="Cambria Math"/>
          <w:lang w:val="fr-FR"/>
        </w:rPr>
        <w:t>que le segment qui relie le milieu de KL et le milieu de LN est parallèle à KN.</w:t>
      </w:r>
    </w:p>
    <w:p w:rsidR="00E27E6B" w:rsidRDefault="00E27E6B" w:rsidP="00E27E6B">
      <w:pPr>
        <w:rPr>
          <w:rFonts w:ascii="Cambria Math" w:hAnsi="Cambria Math"/>
          <w:lang w:val="fr-FR"/>
        </w:rPr>
      </w:pPr>
    </w:p>
    <w:p w:rsidR="00E27E6B" w:rsidRDefault="00E27E6B" w:rsidP="00E27E6B">
      <w:pPr>
        <w:rPr>
          <w:rFonts w:ascii="Cambria Math" w:hAnsi="Cambria Math"/>
          <w:lang w:val="fr-FR"/>
        </w:rPr>
      </w:pPr>
    </w:p>
    <w:p w:rsidR="00E27E6B" w:rsidRPr="007E2393" w:rsidRDefault="00E27E6B" w:rsidP="00E27E6B">
      <w:pPr>
        <w:rPr>
          <w:rFonts w:ascii="Cambria Math" w:hAnsi="Cambria Math"/>
          <w:lang w:val="fr-FR"/>
        </w:rPr>
      </w:pPr>
      <w:r>
        <w:rPr>
          <w:rFonts w:ascii="Comic Sans MS" w:hAnsi="Comic Sans MS"/>
          <w:lang w:val="en-CA" w:eastAsia="en-CA"/>
        </w:rPr>
        <w:drawing>
          <wp:inline distT="0" distB="0" distL="0" distR="0" wp14:anchorId="06B35347" wp14:editId="288E8CCE">
            <wp:extent cx="2558415" cy="2567940"/>
            <wp:effectExtent l="0" t="0" r="0" b="3810"/>
            <wp:docPr id="2" name="Picture 2" descr="coord_plane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ord_plane_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lang w:val="en-CA"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2558415" cy="2567940"/>
            <wp:effectExtent l="0" t="0" r="0" b="3810"/>
            <wp:wrapTight wrapText="bothSides">
              <wp:wrapPolygon edited="0">
                <wp:start x="0" y="0"/>
                <wp:lineTo x="0" y="21472"/>
                <wp:lineTo x="21391" y="21472"/>
                <wp:lineTo x="21391" y="0"/>
                <wp:lineTo x="0" y="0"/>
              </wp:wrapPolygon>
            </wp:wrapTight>
            <wp:docPr id="1" name="Picture 1" descr="coord_plane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ord_plane_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27E6B" w:rsidRPr="007E239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727" w:rsidRDefault="008A3727">
      <w:r>
        <w:separator/>
      </w:r>
    </w:p>
  </w:endnote>
  <w:endnote w:type="continuationSeparator" w:id="0">
    <w:p w:rsidR="008A3727" w:rsidRDefault="008A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727" w:rsidRDefault="008A3727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727" w:rsidRDefault="008A3727">
      <w:r>
        <w:separator/>
      </w:r>
    </w:p>
  </w:footnote>
  <w:footnote w:type="continuationSeparator" w:id="0">
    <w:p w:rsidR="008A3727" w:rsidRDefault="008A3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727" w:rsidRPr="00E27E6B" w:rsidRDefault="008A3727">
    <w:pPr>
      <w:pBdr>
        <w:bottom w:val="single" w:sz="8" w:space="1" w:color="auto"/>
      </w:pBdr>
      <w:tabs>
        <w:tab w:val="right" w:pos="9360"/>
      </w:tabs>
      <w:rPr>
        <w:rFonts w:ascii="Cambria Math" w:hAnsi="Cambria Math"/>
        <w:lang w:val="fr-FR"/>
      </w:rPr>
    </w:pPr>
    <w:r w:rsidRPr="00E27E6B">
      <w:rPr>
        <w:rFonts w:ascii="Cambria Math" w:hAnsi="Cambria Math"/>
        <w:lang w:val="fr-FR"/>
      </w:rPr>
      <w:t xml:space="preserve">Unité 2 </w:t>
    </w:r>
    <w:r w:rsidR="00E27E6B" w:rsidRPr="00E27E6B">
      <w:rPr>
        <w:rFonts w:ascii="Cambria Math" w:hAnsi="Cambria Math"/>
        <w:lang w:val="fr-FR"/>
      </w:rPr>
      <w:t>–</w:t>
    </w:r>
    <w:r w:rsidRPr="00E27E6B">
      <w:rPr>
        <w:rFonts w:ascii="Cambria Math" w:hAnsi="Cambria Math"/>
        <w:lang w:val="fr-FR"/>
      </w:rPr>
      <w:t xml:space="preserve"> Révision</w:t>
    </w:r>
    <w:r w:rsidR="00E27E6B" w:rsidRPr="00E27E6B">
      <w:rPr>
        <w:rFonts w:ascii="Cambria Math" w:hAnsi="Cambria Math"/>
        <w:lang w:val="fr-FR"/>
      </w:rPr>
      <w:t>/Test modèle</w:t>
    </w:r>
    <w:r w:rsidRPr="00E27E6B">
      <w:rPr>
        <w:rFonts w:ascii="Cambria Math" w:hAnsi="Cambria Math"/>
        <w:lang w:val="fr-FR"/>
      </w:rPr>
      <w:tab/>
      <w:t>MPM 2D</w:t>
    </w:r>
    <w:r w:rsidR="0040363E" w:rsidRPr="00E27E6B">
      <w:rPr>
        <w:rFonts w:ascii="Cambria Math" w:hAnsi="Cambria Math"/>
        <w:lang w:val="fr-FR"/>
      </w:rPr>
      <w:t>1I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527A3"/>
    <w:multiLevelType w:val="hybridMultilevel"/>
    <w:tmpl w:val="027EE88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9F00CC"/>
    <w:multiLevelType w:val="hybridMultilevel"/>
    <w:tmpl w:val="1CEE5D82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C80898"/>
    <w:multiLevelType w:val="hybridMultilevel"/>
    <w:tmpl w:val="04BA9D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70C2C8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DE06EC"/>
    <w:multiLevelType w:val="hybridMultilevel"/>
    <w:tmpl w:val="463E0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16EC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7E12A4"/>
    <w:multiLevelType w:val="hybridMultilevel"/>
    <w:tmpl w:val="517EAD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476C34"/>
    <w:multiLevelType w:val="hybridMultilevel"/>
    <w:tmpl w:val="02BE93F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5E5"/>
    <w:rsid w:val="00244DF6"/>
    <w:rsid w:val="002751FF"/>
    <w:rsid w:val="0040363E"/>
    <w:rsid w:val="00436A51"/>
    <w:rsid w:val="0055290A"/>
    <w:rsid w:val="006D0CC3"/>
    <w:rsid w:val="007E2393"/>
    <w:rsid w:val="008049B3"/>
    <w:rsid w:val="008A3727"/>
    <w:rsid w:val="00A56FF8"/>
    <w:rsid w:val="00AB3937"/>
    <w:rsid w:val="00C135E5"/>
    <w:rsid w:val="00D66CDE"/>
    <w:rsid w:val="00E2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noProof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right" w:pos="9360"/>
      </w:tabs>
      <w:outlineLvl w:val="0"/>
    </w:pPr>
    <w:rPr>
      <w:rFonts w:ascii="Comic Sans MS" w:hAnsi="Comic Sans MS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E6B"/>
    <w:rPr>
      <w:rFonts w:ascii="Tahoma" w:hAnsi="Tahoma" w:cs="Tahoma"/>
      <w:noProof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noProof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right" w:pos="9360"/>
      </w:tabs>
      <w:outlineLvl w:val="0"/>
    </w:pPr>
    <w:rPr>
      <w:rFonts w:ascii="Comic Sans MS" w:hAnsi="Comic Sans MS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E6B"/>
    <w:rPr>
      <w:rFonts w:ascii="Tahoma" w:hAnsi="Tahoma" w:cs="Tahoma"/>
      <w:noProof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Quiz #1 – Linear Systems</vt:lpstr>
    </vt:vector>
  </TitlesOfParts>
  <Company>DEMO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 #1 – Linear Systems</dc:title>
  <dc:subject/>
  <dc:creator>DEMO</dc:creator>
  <cp:keywords/>
  <dc:description/>
  <cp:lastModifiedBy>HWDSB</cp:lastModifiedBy>
  <cp:revision>8</cp:revision>
  <cp:lastPrinted>2013-09-28T22:43:00Z</cp:lastPrinted>
  <dcterms:created xsi:type="dcterms:W3CDTF">2013-08-28T15:55:00Z</dcterms:created>
  <dcterms:modified xsi:type="dcterms:W3CDTF">2013-10-04T17:17:00Z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